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1BFC9" w14:textId="77777777" w:rsidR="00F914D1" w:rsidRPr="00B229C1" w:rsidRDefault="00F914D1" w:rsidP="00F914D1">
      <w:pPr>
        <w:jc w:val="center"/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</w:pP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NAAN MUDHALVAN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Salesforce Developer(Course)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  <w:t>Assignment no 1</w:t>
      </w:r>
    </w:p>
    <w:p w14:paraId="09576647" w14:textId="2DCF2BDD" w:rsidR="00F914D1" w:rsidRDefault="00F914D1" w:rsidP="00F914D1">
      <w:pPr>
        <w:jc w:val="center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56"/>
          <w:szCs w:val="56"/>
        </w:rPr>
        <w:t xml:space="preserve"> </w:t>
      </w:r>
      <w:r w:rsidRPr="00664946">
        <w:rPr>
          <w:rFonts w:ascii="Bahnschrift Light" w:hAnsi="Bahnschrift Light"/>
          <w:sz w:val="56"/>
          <w:szCs w:val="56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</w:p>
    <w:p w14:paraId="4A2818E3" w14:textId="77777777" w:rsidR="00714797" w:rsidRDefault="00714797" w:rsidP="00F914D1">
      <w:pPr>
        <w:jc w:val="center"/>
        <w:rPr>
          <w:rFonts w:ascii="Bahnschrift Light" w:hAnsi="Bahnschrift Light"/>
          <w:sz w:val="28"/>
          <w:szCs w:val="28"/>
        </w:rPr>
      </w:pPr>
    </w:p>
    <w:p w14:paraId="7401E15A" w14:textId="14E76CD4" w:rsidR="00714797" w:rsidRP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28"/>
          <w:szCs w:val="28"/>
        </w:rPr>
        <w:t xml:space="preserve">                             </w:t>
      </w:r>
      <w:proofErr w:type="gramStart"/>
      <w:r w:rsidRPr="00714797">
        <w:rPr>
          <w:rFonts w:ascii="Bahnschrift Light" w:hAnsi="Bahnschrift Light"/>
          <w:sz w:val="40"/>
          <w:szCs w:val="40"/>
        </w:rPr>
        <w:t>Name :Giriharan</w:t>
      </w:r>
      <w:proofErr w:type="gramEnd"/>
      <w:r w:rsidRPr="00714797">
        <w:rPr>
          <w:rFonts w:ascii="Bahnschrift Light" w:hAnsi="Bahnschrift Light"/>
          <w:sz w:val="40"/>
          <w:szCs w:val="40"/>
        </w:rPr>
        <w:t xml:space="preserve"> S</w:t>
      </w:r>
    </w:p>
    <w:p w14:paraId="608B2FF6" w14:textId="072199EC" w:rsidR="00714797" w:rsidRDefault="00714797" w:rsidP="00714797">
      <w:pPr>
        <w:rPr>
          <w:rFonts w:ascii="Times New Roman" w:eastAsia="Times New Roman" w:hAnsi="Times New Roman" w:cs="Times New Roman"/>
          <w:sz w:val="36"/>
          <w:szCs w:val="36"/>
          <w:lang w:eastAsia="en-IN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Naan Mudhalvan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id :</w:t>
      </w:r>
      <w:proofErr w:type="gramEnd"/>
      <w:r w:rsidR="00F914D1" w:rsidRPr="00714797">
        <w:rPr>
          <w:rFonts w:ascii="Bahnschrift Light" w:hAnsi="Bahnschrift Light"/>
          <w:sz w:val="36"/>
          <w:szCs w:val="36"/>
        </w:rPr>
        <w:t xml:space="preserve"> </w:t>
      </w:r>
      <w:r>
        <w:rPr>
          <w:rFonts w:ascii="Bahnschrift Light" w:hAnsi="Bahnschrift Light"/>
          <w:sz w:val="36"/>
          <w:szCs w:val="36"/>
        </w:rPr>
        <w:t xml:space="preserve">   </w:t>
      </w:r>
    </w:p>
    <w:p w14:paraId="7B2C94D7" w14:textId="67BC41F6" w:rsidR="00714797" w:rsidRPr="00714797" w:rsidRDefault="00714797" w:rsidP="00714797">
      <w:pPr>
        <w:ind w:left="2160"/>
        <w:rPr>
          <w:rFonts w:ascii="Times New Roman" w:eastAsia="Times New Roman" w:hAnsi="Times New Roman" w:cs="Times New Roman"/>
          <w:lang w:eastAsia="en-IN"/>
        </w:rPr>
      </w:pPr>
      <w:r w:rsidRPr="00714797">
        <w:rPr>
          <w:rFonts w:ascii="Times New Roman" w:eastAsia="Times New Roman" w:hAnsi="Times New Roman" w:cs="Times New Roman"/>
          <w:sz w:val="36"/>
          <w:szCs w:val="36"/>
          <w:lang w:eastAsia="en-IN"/>
        </w:rPr>
        <w:t>5C44432CC6E9AF48B9B4DC741069983F</w:t>
      </w:r>
    </w:p>
    <w:p w14:paraId="2F206193" w14:textId="77777777" w:rsid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Year &amp;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Dep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IV year &amp; </w:t>
      </w:r>
      <w:proofErr w:type="spellStart"/>
      <w:r w:rsidR="00F914D1" w:rsidRPr="00664946">
        <w:rPr>
          <w:rFonts w:ascii="Bahnschrift Light" w:hAnsi="Bahnschrift Light"/>
          <w:sz w:val="40"/>
          <w:szCs w:val="40"/>
        </w:rPr>
        <w:t>C</w:t>
      </w:r>
      <w:r>
        <w:rPr>
          <w:rFonts w:ascii="Bahnschrift Light" w:hAnsi="Bahnschrift Light"/>
          <w:sz w:val="40"/>
          <w:szCs w:val="40"/>
        </w:rPr>
        <w:t>s</w:t>
      </w:r>
      <w:r w:rsidR="00267C23" w:rsidRPr="00664946">
        <w:rPr>
          <w:rFonts w:ascii="Bahnschrift Light" w:hAnsi="Bahnschrift Light"/>
          <w:sz w:val="40"/>
          <w:szCs w:val="40"/>
        </w:rPr>
        <w:t>bs</w:t>
      </w:r>
      <w:proofErr w:type="spellEnd"/>
      <w:r w:rsidR="00F914D1" w:rsidRPr="00664946">
        <w:rPr>
          <w:rFonts w:ascii="Bahnschrift Light" w:hAnsi="Bahnschrift Light"/>
          <w:sz w:val="40"/>
          <w:szCs w:val="40"/>
        </w:rPr>
        <w:t xml:space="preserve"> </w:t>
      </w:r>
    </w:p>
    <w:p w14:paraId="38C780D6" w14:textId="2F1AAD1B" w:rsidR="00664946" w:rsidRPr="00714797" w:rsidRDefault="00714797" w:rsidP="00714797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          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Batch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2024 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>
        <w:rPr>
          <w:rFonts w:ascii="Bahnschrift Light" w:hAnsi="Bahnschrift Light"/>
          <w:sz w:val="40"/>
          <w:szCs w:val="40"/>
        </w:rPr>
        <w:t xml:space="preserve">                    </w:t>
      </w:r>
      <w:r w:rsidR="00F914D1" w:rsidRPr="00664946">
        <w:rPr>
          <w:rFonts w:ascii="Bahnschrift Light" w:hAnsi="Bahnschrift Light"/>
          <w:sz w:val="40"/>
          <w:szCs w:val="40"/>
        </w:rPr>
        <w:t>Zone no : Zone 8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</w:p>
    <w:p w14:paraId="6BADB0D4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32FA98B7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CF199DD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0CFA19B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4FFF39FE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15697316" w14:textId="2EB38A25" w:rsidR="00F914D1" w:rsidRPr="00664946" w:rsidRDefault="00F914D1" w:rsidP="00664946">
      <w:pPr>
        <w:rPr>
          <w:rFonts w:ascii="Bahnschrift Light" w:hAnsi="Bahnschrift Light"/>
          <w:sz w:val="40"/>
          <w:szCs w:val="40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664946" w:rsidRDefault="00F914D1" w:rsidP="00F914D1">
      <w:pPr>
        <w:ind w:left="2160" w:firstLine="720"/>
        <w:jc w:val="both"/>
        <w:rPr>
          <w:rFonts w:ascii="Bahnschrift Light" w:hAnsi="Bahnschrift Light"/>
          <w:b/>
          <w:sz w:val="28"/>
          <w:szCs w:val="28"/>
          <w:lang w:val="en-US"/>
        </w:rPr>
      </w:pPr>
    </w:p>
    <w:p w14:paraId="45BFE3AC" w14:textId="77777777" w:rsidR="004D6861" w:rsidRPr="00664946" w:rsidRDefault="00F914D1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Custom Objects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t>.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Pr="00664946" w:rsidRDefault="00A74164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EC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2: Create a Master-Detail Relationship</w:t>
      </w:r>
    </w:p>
    <w:p w14:paraId="5169EFC2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8.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Create a Roll-Up Summary Field</w:t>
      </w:r>
    </w:p>
    <w:p w14:paraId="143D59D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your Roll-Up Summary Field a name (e.g., "Total_Child_Records__c").</w:t>
      </w:r>
    </w:p>
    <w:p w14:paraId="41C2C065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4: Update Page Layouts and Record Types (if necessary)</w:t>
      </w:r>
    </w:p>
    <w:p w14:paraId="70B8620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C95BC19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7B545EC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7D8C7E6" w14:textId="77777777" w:rsidR="00B229C1" w:rsidRDefault="003E02C1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07E46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829FC63" wp14:editId="054B929B">
            <wp:extent cx="5739436" cy="2970479"/>
            <wp:effectExtent l="0" t="0" r="0" b="1905"/>
            <wp:docPr id="2120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5" name="Picture 21200226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67" cy="29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3C1BBB43" w14:textId="77777777" w:rsidR="00B229C1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EC3DEFD" w14:textId="72798CCE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5: Test the Relationship and Roll-Up Summary Field</w:t>
      </w:r>
    </w:p>
    <w:p w14:paraId="6B4E77D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3669245B" w14:textId="77777777" w:rsidR="00B229C1" w:rsidRPr="00664946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70F804" w14:textId="49C64389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That's it! You've successfully created a Master-Detail relationship between two custom objects (Parent and Child) and set up a Roll-Up Summary Field to calculate the total number of records in the Child object.</w:t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685F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619ABA5" wp14:editId="14CB784B">
            <wp:extent cx="5835650" cy="3213100"/>
            <wp:effectExtent l="0" t="0" r="0" b="6350"/>
            <wp:docPr id="2032164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4224" name="Picture 20321642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9" cy="32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2F95C7EA" w14:textId="77777777" w:rsidR="003E02C1" w:rsidRPr="00664946" w:rsidRDefault="009B11F2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 w:cs="Segoe UI"/>
          <w:b/>
          <w:color w:val="343541"/>
          <w:sz w:val="28"/>
          <w:szCs w:val="28"/>
        </w:rPr>
        <w:t>2.If there is 2 user, User A and User B in the organisation and we want in Account object that User A should not see the User B Record and user B should not see User A record then apply th Security for the users.</w:t>
      </w:r>
    </w:p>
    <w:p w14:paraId="202325BD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Create a group for User A, let's call it "UserA_Group," and add User A to this group.</w:t>
      </w:r>
    </w:p>
    <w:p w14:paraId="3AA8CDCC" w14:textId="77777777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Create another group for User B, let's call it "UserB_Group," and add User B to this group.</w:t>
      </w:r>
    </w:p>
    <w:p w14:paraId="78EBD9B5" w14:textId="77777777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4. Create a rule that shares records owned by members of "UserB_Group" with the "UserA_Group."</w:t>
      </w:r>
    </w:p>
    <w:p w14:paraId="70202A00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Define the criteria based on which records should be shared (e.g., ownership).</w:t>
      </w:r>
    </w:p>
    <w:p w14:paraId="186500B2" w14:textId="77777777" w:rsidR="00CE65B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sharing rule.</w:t>
      </w:r>
    </w:p>
    <w:p w14:paraId="09FFC724" w14:textId="5ADAB58C" w:rsidR="00B229C1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84283C9" wp14:editId="0A5955BA">
            <wp:extent cx="5680708" cy="2961249"/>
            <wp:effectExtent l="0" t="0" r="0" b="0"/>
            <wp:docPr id="14788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242" name="Picture 147882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38" cy="29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714797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1996E1A" wp14:editId="4C987E3D">
            <wp:extent cx="5722620" cy="3223260"/>
            <wp:effectExtent l="0" t="0" r="0" b="0"/>
            <wp:docPr id="1282919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714797">
        <w:rPr>
          <w:noProof/>
        </w:rPr>
        <w:drawing>
          <wp:inline distT="0" distB="0" distL="0" distR="0" wp14:anchorId="218320BC" wp14:editId="4F266AB3">
            <wp:extent cx="5731510" cy="2684145"/>
            <wp:effectExtent l="0" t="0" r="2540" b="1905"/>
            <wp:docPr id="5942795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4BF42E60" w14:textId="77777777" w:rsidR="00B229C1" w:rsidRDefault="00B229C1" w:rsidP="00186C03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F83CCF" w14:textId="34877730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6573CFD" wp14:editId="6059AB8B">
            <wp:extent cx="6020435" cy="2706202"/>
            <wp:effectExtent l="0" t="0" r="0" b="0"/>
            <wp:docPr id="874796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96822" name="Picture 8747968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897" cy="27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For User B:</w:t>
      </w:r>
    </w:p>
    <w:p w14:paraId="7A419FF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Follow the same steps as above but create a separate sharing rule for User B.</w:t>
      </w:r>
    </w:p>
    <w:p w14:paraId="42A2037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This rule should share records owned by members of "UserA_Group" with the "UserB_Group."</w:t>
      </w:r>
    </w:p>
    <w:p w14:paraId="5C6B020E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3. Define the criteria based on which records should be shared.</w:t>
      </w:r>
    </w:p>
    <w:p w14:paraId="103AC488" w14:textId="3454545B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Save the sharing rule.</w:t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714797">
        <w:rPr>
          <w:noProof/>
        </w:rPr>
        <w:drawing>
          <wp:inline distT="0" distB="0" distL="0" distR="0" wp14:anchorId="22350000" wp14:editId="312C7C0B">
            <wp:extent cx="5731510" cy="3223895"/>
            <wp:effectExtent l="0" t="0" r="2540" b="0"/>
            <wp:docPr id="69193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3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Assign Records Ownership</w:t>
      </w:r>
    </w:p>
    <w:p w14:paraId="2900308E" w14:textId="77777777" w:rsidR="000D06FE" w:rsidRDefault="009B11F2" w:rsidP="00AD1171">
      <w:pPr>
        <w:rPr>
          <w:rFonts w:ascii="Bahnschrift Light" w:hAnsi="Bahnschrift Light"/>
          <w:noProof/>
          <w:lang w:eastAsia="en-IN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17F00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2199905" wp14:editId="3E62B2B9">
            <wp:extent cx="5731510" cy="3158836"/>
            <wp:effectExtent l="0" t="0" r="2540" b="3810"/>
            <wp:docPr id="78454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5338" name="Picture 7845453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87" cy="31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</w:p>
    <w:p w14:paraId="39924908" w14:textId="2CAD46B4" w:rsidR="00AD1171" w:rsidRPr="00664946" w:rsidRDefault="000D06FE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noProof/>
          <w:lang w:eastAsia="en-IN"/>
        </w:rPr>
        <w:drawing>
          <wp:inline distT="0" distB="0" distL="0" distR="0" wp14:anchorId="0E7E33F8" wp14:editId="6D3048A6">
            <wp:extent cx="5853545" cy="2694305"/>
            <wp:effectExtent l="0" t="0" r="0" b="0"/>
            <wp:docPr id="30695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8" t="28157" r="36137" b="39630"/>
                    <a:stretch/>
                  </pic:blipFill>
                  <pic:spPr bwMode="auto">
                    <a:xfrm>
                      <a:off x="0" y="0"/>
                      <a:ext cx="5920150" cy="272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3.Suppose there are 2 Users and they are having Create, Read, </w:t>
      </w:r>
      <w:proofErr w:type="gramStart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>Edit</w:t>
      </w:r>
      <w:proofErr w:type="gramEnd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 access on Account Object with the same profile but we want to open up the access for one user to delete how will you implement the Security setting.</w:t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5BD8754C" w14:textId="77777777" w:rsidR="00656208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permission set.</w:t>
      </w:r>
    </w:p>
    <w:p w14:paraId="0F52133E" w14:textId="210FDAF0" w:rsidR="000D06FE" w:rsidRDefault="00AD1171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6FC6D50B" w14:textId="77777777" w:rsidR="0095640D" w:rsidRDefault="000D06FE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14E8335" wp14:editId="2AEAFFEB">
            <wp:extent cx="5721985" cy="2937337"/>
            <wp:effectExtent l="0" t="0" r="0" b="0"/>
            <wp:docPr id="17268953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59" b="4066"/>
                    <a:stretch/>
                  </pic:blipFill>
                  <pic:spPr bwMode="auto">
                    <a:xfrm>
                      <a:off x="0" y="0"/>
                      <a:ext cx="5721985" cy="293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652D9233" w14:textId="3CB46656" w:rsidR="004B4C1B" w:rsidRPr="00664946" w:rsidRDefault="0095640D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9E7D618" wp14:editId="3FE7DA74">
            <wp:extent cx="5643880" cy="2672254"/>
            <wp:effectExtent l="0" t="0" r="0" b="0"/>
            <wp:docPr id="16397910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9" r="1424" b="8947"/>
                    <a:stretch/>
                  </pic:blipFill>
                  <pic:spPr bwMode="auto">
                    <a:xfrm>
                      <a:off x="0" y="0"/>
                      <a:ext cx="5644243" cy="267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59B85" w14:textId="77777777" w:rsidR="004B4C1B" w:rsidRPr="00664946" w:rsidRDefault="004B4C1B" w:rsidP="00AD117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54B9C092" w14:textId="77777777" w:rsidR="002F752E" w:rsidRDefault="00AD1171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521219B" wp14:editId="56E9077E">
            <wp:extent cx="5730732" cy="3364209"/>
            <wp:effectExtent l="0" t="0" r="3810" b="8255"/>
            <wp:docPr id="7197251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5107" name="Picture 71972510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30" cy="336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7D9D00E9" wp14:editId="77536F7D">
            <wp:extent cx="5731510" cy="3002361"/>
            <wp:effectExtent l="0" t="0" r="2540" b="7620"/>
            <wp:docPr id="1024111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11984" name="Picture 10241119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28" cy="30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2F752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24C645C" wp14:editId="67B2E2F4">
            <wp:extent cx="5720276" cy="2867891"/>
            <wp:effectExtent l="0" t="0" r="0" b="8890"/>
            <wp:docPr id="15437560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9" b="6384"/>
                    <a:stretch/>
                  </pic:blipFill>
                  <pic:spPr bwMode="auto">
                    <a:xfrm>
                      <a:off x="0" y="0"/>
                      <a:ext cx="5721350" cy="28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40230449" w14:textId="77777777" w:rsidR="002F752E" w:rsidRDefault="002F752E" w:rsidP="00AD1171">
      <w:pPr>
        <w:rPr>
          <w:rFonts w:ascii="Bahnschrift Light" w:hAnsi="Bahnschrift Light"/>
          <w:b/>
          <w:noProof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9EC1E42" wp14:editId="4674C27A">
            <wp:extent cx="5721350" cy="2838450"/>
            <wp:effectExtent l="0" t="0" r="0" b="0"/>
            <wp:docPr id="15806736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2" b="7858"/>
                    <a:stretch/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11EA2680" w14:textId="1DA43F93" w:rsidR="00AD1171" w:rsidRPr="00664946" w:rsidRDefault="002F752E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D8F746A" wp14:editId="63462BCB">
            <wp:extent cx="5721350" cy="2901950"/>
            <wp:effectExtent l="0" t="0" r="0" b="0"/>
            <wp:docPr id="4048404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1" b="5721"/>
                    <a:stretch/>
                  </pic:blipFill>
                  <pic:spPr bwMode="auto">
                    <a:xfrm>
                      <a:off x="0" y="0"/>
                      <a:ext cx="5721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127B3E8" wp14:editId="2B2DAC64">
            <wp:extent cx="5721350" cy="2838450"/>
            <wp:effectExtent l="0" t="0" r="0" b="0"/>
            <wp:docPr id="116219493" name="Picture 11621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2" b="7858"/>
                    <a:stretch/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5ED3A9AE" w14:textId="3F140E28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2F752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4B1F0A0" wp14:editId="7B0AE767">
            <wp:extent cx="5873114" cy="3003550"/>
            <wp:effectExtent l="0" t="0" r="0" b="6350"/>
            <wp:docPr id="1680154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6" b="5354"/>
                    <a:stretch/>
                  </pic:blipFill>
                  <pic:spPr bwMode="auto">
                    <a:xfrm>
                      <a:off x="0" y="0"/>
                      <a:ext cx="5892865" cy="301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2: Assign the Permission Set to the User Needing Delete Access</w:t>
      </w:r>
    </w:p>
    <w:p w14:paraId="792166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"Add Assignments" and select the user who needs delete access.</w:t>
      </w:r>
    </w:p>
    <w:p w14:paraId="3FCEAA87" w14:textId="1DA1FC12" w:rsidR="00EE709F" w:rsidRPr="00664946" w:rsidRDefault="00AD1171" w:rsidP="00EE709F">
      <w:pPr>
        <w:pStyle w:val="selectable-text"/>
        <w:rPr>
          <w:rStyle w:val="selectable-text1"/>
          <w:rFonts w:ascii="Bahnschrift Light" w:hAnsi="Bahnschrift Light" w:cs="Segoe UI"/>
          <w:b/>
          <w:color w:val="343541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3. Save the assignment.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6E4959FA" wp14:editId="55AC3397">
            <wp:extent cx="5731510" cy="377984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079" cy="37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A509E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A5F9225" wp14:editId="68DBA519">
            <wp:extent cx="5632450" cy="2123440"/>
            <wp:effectExtent l="0" t="0" r="6350" b="0"/>
            <wp:docPr id="501964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8" t="33870" r="25243" b="40213"/>
                    <a:stretch/>
                  </pic:blipFill>
                  <pic:spPr bwMode="auto">
                    <a:xfrm>
                      <a:off x="0" y="0"/>
                      <a:ext cx="5635960" cy="212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A509E">
        <w:rPr>
          <w:noProof/>
        </w:rPr>
        <w:drawing>
          <wp:inline distT="0" distB="0" distL="0" distR="0" wp14:anchorId="6A500D96" wp14:editId="1AB6F229">
            <wp:extent cx="6087745" cy="2509315"/>
            <wp:effectExtent l="0" t="0" r="8255" b="5715"/>
            <wp:docPr id="1539958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28" t="30668" r="20459" b="37648"/>
                    <a:stretch/>
                  </pic:blipFill>
                  <pic:spPr bwMode="auto">
                    <a:xfrm>
                      <a:off x="0" y="0"/>
                      <a:ext cx="6195733" cy="25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  <w:t xml:space="preserve">Step 1: 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br/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2.In the Object Manager, click Create | Custom Object.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3.Now create a custom object Survey Result and fields as shown in the 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screenshot below: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4. Click Save.</w:t>
      </w:r>
    </w:p>
    <w:p w14:paraId="7670C4AC" w14:textId="77777777" w:rsidR="00EE709F" w:rsidRPr="00664946" w:rsidRDefault="00EE709F" w:rsidP="00EE709F">
      <w:pPr>
        <w:pStyle w:val="selectable-text"/>
        <w:rPr>
          <w:rStyle w:val="selectable-text1"/>
          <w:rFonts w:ascii="Bahnschrift Light" w:hAnsi="Bahnschrift Light"/>
          <w:sz w:val="28"/>
          <w:szCs w:val="28"/>
        </w:rPr>
      </w:pPr>
    </w:p>
    <w:p w14:paraId="5F35ED33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  <w:r w:rsidRPr="00664946">
        <w:rPr>
          <w:rFonts w:ascii="Bahnschrift Light" w:hAnsi="Bahnschrift Light"/>
          <w:noProof/>
        </w:rPr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</w:p>
    <w:p w14:paraId="611ABC9C" w14:textId="77777777" w:rsidR="00EE709F" w:rsidRPr="00664946" w:rsidRDefault="00EE709F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>Step 2: Create a Thank You For Survey Lightning Email Template</w:t>
      </w:r>
    </w:p>
    <w:p w14:paraId="59C2A66E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1.Click App Launcher.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2.In the Quick Find box, type Email Templates.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3.Clicks on the New Email template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4.Name the Lightning Email Template and make sure to store it in the Public Email Templates folder.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5.Create a template like the following screenshot</w:t>
      </w:r>
    </w:p>
    <w:p w14:paraId="1B77AA2C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46A541D" wp14:editId="2E29D732">
            <wp:extent cx="5731510" cy="4134517"/>
            <wp:effectExtent l="0" t="0" r="2540" b="0"/>
            <wp:docPr id="50" name="Picture 50" descr="https://i0.wp.com/automationchampion.com/wp-content/uploads/2014/04/LF-41.2.png?resize=640%2C46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0.wp.com/automationchampion.com/wp-content/uploads/2014/04/LF-41.2.png?resize=640%2C462&amp;ssl=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3: Create an Email Alert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2.In the Quick Find box, type Email Alerts.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3.Select Email Alerts, click on the New Email Alert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4.Name the Email Alert and click the Tab button. The Unique Name will populate.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5.For Object select Survey Result.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6.For the Email Template chooses Lightning Email Template Thank You Email – Survey.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7.For Recipient Type select Email Field: Email.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8.Click Save.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664946" w:rsidRDefault="00EE709F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>Step 4.1: Salesforce Flow – Create a Screen that Allow Users to Fill Survey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2.In the Quick Find box, type Flows.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3.Select Flows then click on the New Flow.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4.Select the Screen Flow option and click on Next and configure the flow as follows: 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5.How do you want to start building: Freeform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6.We will use the Screen element to capture a Survey response form. Drag and drop a Screen element onto the canvas.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b/>
          <w:sz w:val="28"/>
          <w:szCs w:val="28"/>
        </w:rPr>
        <w:lastRenderedPageBreak/>
        <w:t>Step 4.2: Salesforce Flow – Add a Record Creates Element to Save Survey Response</w:t>
      </w:r>
      <w:r w:rsidR="00B63030" w:rsidRPr="00664946">
        <w:rPr>
          <w:rFonts w:ascii="Bahnschrift Light" w:hAnsi="Bahnschrift Light"/>
          <w:b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3.For How Many Records to Create – select One.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4.For How to Set the Record Fields – select Use separate resources, and literal values.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5.Select the Survey_Result__c object from the dropdown list.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6.Set Field Values for the Survey Result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1:</w:t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Field: Comment__c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{!Comment}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2: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Email__c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{!Email.value}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Name__c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{!Name.firstName} {!Name.lastName}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Field: Rating__c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{!Rating}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7.Click Done.</w:t>
      </w:r>
    </w:p>
    <w:p w14:paraId="0F06AA8A" w14:textId="77777777" w:rsidR="00B63030" w:rsidRPr="00664946" w:rsidRDefault="00B63030" w:rsidP="00B63030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1.Under Toolbox, select Element. </w:t>
      </w:r>
      <w:r w:rsidRPr="00664946">
        <w:rPr>
          <w:rFonts w:ascii="Bahnschrift Light" w:hAnsi="Bahnschrift Light"/>
          <w:sz w:val="28"/>
          <w:szCs w:val="28"/>
        </w:rPr>
        <w:br/>
        <w:t xml:space="preserve">2.Drag-and-drop Action element onto the Flow designer. </w:t>
      </w:r>
      <w:r w:rsidRPr="00664946">
        <w:rPr>
          <w:rFonts w:ascii="Bahnschrift Light" w:hAnsi="Bahnschrift Light"/>
          <w:sz w:val="28"/>
          <w:szCs w:val="28"/>
        </w:rPr>
        <w:br/>
        <w:t>3.In the Action box, type Survey – Thank You Email.</w:t>
      </w:r>
      <w:r w:rsidRPr="00664946">
        <w:rPr>
          <w:rFonts w:ascii="Bahnschrift Light" w:hAnsi="Bahnschrift Light"/>
          <w:sz w:val="28"/>
          <w:szCs w:val="28"/>
        </w:rPr>
        <w:br/>
        <w:t xml:space="preserve">4.Clicks on the Survey – Thank You Email email alert. </w:t>
      </w:r>
      <w:r w:rsidRPr="00664946">
        <w:rPr>
          <w:rFonts w:ascii="Bahnschrift Light" w:hAnsi="Bahnschrift Light"/>
          <w:sz w:val="28"/>
          <w:szCs w:val="28"/>
        </w:rPr>
        <w:br/>
        <w:t>5.Click Done.</w:t>
      </w:r>
    </w:p>
    <w:p w14:paraId="7B70066C" w14:textId="77777777" w:rsidR="00B63030" w:rsidRPr="00664946" w:rsidRDefault="00B63030" w:rsidP="00B63030">
      <w:pPr>
        <w:pStyle w:val="selectable-text"/>
        <w:rPr>
          <w:rFonts w:ascii="Bahnschrift Light" w:hAnsi="Bahnschrift Light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DDC6FC5" wp14:editId="0CB8DA32">
            <wp:extent cx="5731510" cy="5514878"/>
            <wp:effectExtent l="0" t="0" r="2540" b="0"/>
            <wp:docPr id="54" name="Picture 54" descr="https://i0.wp.com/automationchampion.com/wp-content/uploads/2014/04/LF-Blog-41.7.png?resize=640%2C61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0.wp.com/automationchampion.com/wp-content/uploads/2014/04/LF-Blog-41.7.png?resize=640%2C616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5: Create a Lightning Application to Render Lightning Runtime for Flow in a Visualforce Page</w:t>
      </w:r>
      <w:r w:rsidRPr="00664946">
        <w:rPr>
          <w:rFonts w:ascii="Bahnschrift Light" w:hAnsi="Bahnschrift Light"/>
        </w:rPr>
        <w:t xml:space="preserve"> </w:t>
      </w:r>
    </w:p>
    <w:p w14:paraId="13B35CD7" w14:textId="77777777" w:rsidR="00583664" w:rsidRPr="00664946" w:rsidRDefault="00B63030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>Now we will create a Lightning Application that declares a dependency on the li</w:t>
      </w:r>
      <w:r w:rsidR="00583664" w:rsidRPr="00664946">
        <w:rPr>
          <w:rFonts w:ascii="Bahnschrift Light" w:hAnsi="Bahnschrift Light"/>
          <w:sz w:val="28"/>
          <w:szCs w:val="28"/>
        </w:rPr>
        <w:t>ghtning:flow component.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1.</w:t>
      </w:r>
      <w:r w:rsidR="00583664" w:rsidRPr="00664946">
        <w:rPr>
          <w:rFonts w:ascii="Bahnschrift Light" w:hAnsi="Bahnschrift Light"/>
          <w:sz w:val="28"/>
          <w:szCs w:val="28"/>
        </w:rPr>
        <w:t>Click Setup | Developer Console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 xml:space="preserve">2.Navigate to File | New | Lightning Application 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3.Enter a Name (VFPageToLC) field, make sure to select the Lightni</w:t>
      </w:r>
      <w:r w:rsidR="00583664" w:rsidRPr="00664946">
        <w:rPr>
          <w:rFonts w:ascii="Bahnschrift Light" w:hAnsi="Bahnschrift Light"/>
          <w:sz w:val="28"/>
          <w:szCs w:val="28"/>
        </w:rPr>
        <w:t>ng Out Dependency App checkbox.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4.</w:t>
      </w:r>
      <w:r w:rsidR="00583664" w:rsidRPr="00664946">
        <w:rPr>
          <w:rFonts w:ascii="Bahnschrift Light" w:hAnsi="Bahnschrift Light"/>
          <w:sz w:val="28"/>
          <w:szCs w:val="28"/>
        </w:rPr>
        <w:t>Click Submit.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5.Copy code from GitHub and paste it into y</w:t>
      </w:r>
      <w:r w:rsidR="00583664" w:rsidRPr="00664946">
        <w:rPr>
          <w:rFonts w:ascii="Bahnschrift Light" w:hAnsi="Bahnschrift Light"/>
          <w:sz w:val="28"/>
          <w:szCs w:val="28"/>
        </w:rPr>
        <w:t xml:space="preserve">our Lightning Application.  </w:t>
      </w:r>
      <w:r w:rsidRPr="00664946">
        <w:rPr>
          <w:rFonts w:ascii="Bahnschrift Light" w:hAnsi="Bahnschrift Light"/>
          <w:sz w:val="28"/>
          <w:szCs w:val="28"/>
        </w:rPr>
        <w:t>6.Save your code.</w:t>
      </w:r>
      <w:r w:rsidR="00583664" w:rsidRPr="00664946">
        <w:rPr>
          <w:rFonts w:ascii="Bahnschrift Light" w:hAnsi="Bahnschrift Light"/>
        </w:rPr>
        <w:t xml:space="preserve"> </w:t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b/>
          <w:sz w:val="28"/>
          <w:szCs w:val="28"/>
        </w:rPr>
        <w:t>Step 7: Create a Force.com Site to Open Your Flow for Unauthenticated Access</w:t>
      </w:r>
    </w:p>
    <w:p w14:paraId="62FD6478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>Now we will create a site to open the flow for unauthenticated access. 1.Click Setup.</w:t>
      </w:r>
      <w:r w:rsidRPr="00664946">
        <w:rPr>
          <w:rFonts w:ascii="Bahnschrift Light" w:hAnsi="Bahnschrift Light"/>
          <w:sz w:val="28"/>
          <w:szCs w:val="28"/>
        </w:rPr>
        <w:br/>
        <w:t>2.In the Quick Find box, type Sites.</w:t>
      </w:r>
      <w:r w:rsidRPr="00664946">
        <w:rPr>
          <w:rFonts w:ascii="Bahnschrift Light" w:hAnsi="Bahnschrift Light"/>
          <w:sz w:val="28"/>
          <w:szCs w:val="28"/>
        </w:rPr>
        <w:br/>
        <w:t>3.Clicks on the New button.</w:t>
      </w:r>
      <w:r w:rsidRPr="00664946">
        <w:rPr>
          <w:rFonts w:ascii="Bahnschrift Light" w:hAnsi="Bahnschrift Light"/>
          <w:sz w:val="28"/>
          <w:szCs w:val="28"/>
        </w:rPr>
        <w:br/>
        <w:t xml:space="preserve">4.Fill the details as per the screenshot below: </w:t>
      </w:r>
      <w:r w:rsidRPr="00664946">
        <w:rPr>
          <w:rFonts w:ascii="Bahnschrift Light" w:hAnsi="Bahnschrift Light"/>
          <w:sz w:val="28"/>
          <w:szCs w:val="28"/>
        </w:rPr>
        <w:br/>
        <w:t>5.Click Save.</w:t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B6BF559" wp14:editId="67B017B1">
            <wp:extent cx="5731510" cy="7935985"/>
            <wp:effectExtent l="0" t="0" r="2540" b="8255"/>
            <wp:docPr id="57" name="Picture 57" descr="https://i0.wp.com/automationchampion.com/wp-content/uploads/2014/04/LF-Blog-41.10.png?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0.wp.com/automationchampion.com/wp-content/uploads/2014/04/LF-Blog-41.10.png?ssl=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  <w:t xml:space="preserve">Under site, Public Access Settings make sure that guest users have Create access on Survey Result object and Edit on the fields. </w:t>
      </w:r>
    </w:p>
    <w:p w14:paraId="2E042A8F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lastRenderedPageBreak/>
        <w:t xml:space="preserve">Proof of Concept </w:t>
      </w:r>
    </w:p>
    <w:p w14:paraId="70E1770E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Now onward, if someone opens the site url and fills the form: </w:t>
      </w:r>
    </w:p>
    <w:p w14:paraId="14A13C64" w14:textId="77777777" w:rsidR="00583664" w:rsidRPr="00664946" w:rsidRDefault="00583664" w:rsidP="00583664">
      <w:pPr>
        <w:spacing w:after="442"/>
        <w:rPr>
          <w:rFonts w:ascii="Bahnschrift Light" w:hAnsi="Bahnschrift Light"/>
        </w:rPr>
      </w:pPr>
    </w:p>
    <w:p w14:paraId="089675D0" w14:textId="77777777" w:rsidR="00B63030" w:rsidRPr="00664946" w:rsidRDefault="00B63030" w:rsidP="00583664">
      <w:pPr>
        <w:pStyle w:val="selectable-text"/>
        <w:rPr>
          <w:rFonts w:ascii="Bahnschrift Light" w:hAnsi="Bahnschrift Light"/>
          <w:sz w:val="28"/>
          <w:szCs w:val="28"/>
        </w:rPr>
      </w:pPr>
    </w:p>
    <w:p w14:paraId="0F3269DB" w14:textId="77777777" w:rsidR="00B63030" w:rsidRPr="00664946" w:rsidRDefault="00583664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After successful submission, he/she will receive an email.</w:t>
      </w:r>
    </w:p>
    <w:p w14:paraId="1C13C05E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br w:type="column"/>
      </w:r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Row 1:</w:t>
      </w:r>
    </w:p>
    <w:p w14:paraId="3CC7866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Comment__c</w:t>
      </w:r>
    </w:p>
    <w:p w14:paraId="4D7BF65B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{!Comment}</w:t>
      </w:r>
    </w:p>
    <w:p w14:paraId="27A6F23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4AA67301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2:</w:t>
      </w:r>
    </w:p>
    <w:p w14:paraId="6E96DD7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Email__c</w:t>
      </w:r>
    </w:p>
    <w:p w14:paraId="2CBAA12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{!Email.value}</w:t>
      </w:r>
    </w:p>
    <w:p w14:paraId="0EC5324F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E27ABB5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12F322A3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Name__c</w:t>
      </w:r>
    </w:p>
    <w:p w14:paraId="14847F9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{!Name.firstName} {!Name.lastName}</w:t>
      </w:r>
    </w:p>
    <w:p w14:paraId="3A1E8191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F5D71BD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7EE1463C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Field: Rating__c</w:t>
      </w:r>
    </w:p>
    <w:p w14:paraId="23505F3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Value: {!Rating}</w:t>
      </w:r>
    </w:p>
    <w:p w14:paraId="5D6083C9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Done.</w:t>
      </w:r>
    </w:p>
    <w:p w14:paraId="5AAC9D92" w14:textId="77777777" w:rsidR="00EE709F" w:rsidRPr="00664946" w:rsidRDefault="00B63030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b/>
          <w:sz w:val="28"/>
          <w:szCs w:val="28"/>
        </w:rPr>
        <w:br/>
      </w:r>
    </w:p>
    <w:p w14:paraId="2B25C4EE" w14:textId="77777777" w:rsidR="003E02C1" w:rsidRPr="00664946" w:rsidRDefault="003E02C1" w:rsidP="00EE709F">
      <w:pPr>
        <w:rPr>
          <w:rFonts w:ascii="Bahnschrift Light" w:hAnsi="Bahnschrift Light"/>
          <w:b/>
          <w:sz w:val="28"/>
          <w:szCs w:val="28"/>
          <w:lang w:val="en-US"/>
        </w:rPr>
      </w:pPr>
    </w:p>
    <w:sectPr w:rsidR="003E02C1" w:rsidRPr="006649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0A5BEB"/>
    <w:rsid w:val="000D06FE"/>
    <w:rsid w:val="00186C03"/>
    <w:rsid w:val="00267C23"/>
    <w:rsid w:val="002F752E"/>
    <w:rsid w:val="003E02C1"/>
    <w:rsid w:val="004B4C1B"/>
    <w:rsid w:val="004B685F"/>
    <w:rsid w:val="004D6861"/>
    <w:rsid w:val="00583664"/>
    <w:rsid w:val="005D191B"/>
    <w:rsid w:val="00656208"/>
    <w:rsid w:val="00664946"/>
    <w:rsid w:val="00714797"/>
    <w:rsid w:val="0077559E"/>
    <w:rsid w:val="00917F00"/>
    <w:rsid w:val="0095640D"/>
    <w:rsid w:val="0098210E"/>
    <w:rsid w:val="009B11F2"/>
    <w:rsid w:val="00A74164"/>
    <w:rsid w:val="00AC2850"/>
    <w:rsid w:val="00AD1171"/>
    <w:rsid w:val="00B07E46"/>
    <w:rsid w:val="00B229C1"/>
    <w:rsid w:val="00B346B2"/>
    <w:rsid w:val="00B63030"/>
    <w:rsid w:val="00BA151C"/>
    <w:rsid w:val="00BA509E"/>
    <w:rsid w:val="00CE65B3"/>
    <w:rsid w:val="00E9679C"/>
    <w:rsid w:val="00EE709F"/>
    <w:rsid w:val="00F6530F"/>
    <w:rsid w:val="00F9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39</Pages>
  <Words>1257</Words>
  <Characters>7169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hemashree jayanthi</cp:lastModifiedBy>
  <cp:revision>2</cp:revision>
  <cp:lastPrinted>2023-10-03T09:19:00Z</cp:lastPrinted>
  <dcterms:created xsi:type="dcterms:W3CDTF">2023-10-22T08:46:00Z</dcterms:created>
  <dcterms:modified xsi:type="dcterms:W3CDTF">2023-10-22T08:46:00Z</dcterms:modified>
</cp:coreProperties>
</file>